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8E5A" w14:textId="0320C013" w:rsidR="00DA58DF" w:rsidRDefault="00DA58DF" w:rsidP="00DA58DF">
      <w:pPr>
        <w:shd w:val="clear" w:color="auto" w:fill="FFFFFF"/>
        <w:spacing w:before="100" w:beforeAutospacing="1" w:after="100" w:afterAutospacing="1" w:line="240" w:lineRule="auto"/>
        <w:jc w:val="center"/>
        <w:rPr>
          <w:rFonts w:ascii="Founders Grotesk Regular" w:eastAsia="Times New Roman" w:hAnsi="Founders Grotesk Regular" w:cs="Arial"/>
          <w:color w:val="000000"/>
          <w:kern w:val="0"/>
          <w:sz w:val="36"/>
          <w:szCs w:val="36"/>
          <w14:ligatures w14:val="none"/>
        </w:rPr>
      </w:pPr>
      <w:r w:rsidRPr="00DA58DF">
        <w:rPr>
          <w:rFonts w:ascii="Founders Grotesk Regular" w:eastAsia="Times New Roman" w:hAnsi="Founders Grotesk Regular" w:cs="Arial"/>
          <w:color w:val="000000"/>
          <w:kern w:val="0"/>
          <w:sz w:val="36"/>
          <w:szCs w:val="36"/>
          <w14:ligatures w14:val="none"/>
        </w:rPr>
        <w:t>Important Notice: Conversion of Payments Portal</w:t>
      </w:r>
    </w:p>
    <w:p w14:paraId="1A754C75" w14:textId="77777777" w:rsidR="00DA58DF" w:rsidRPr="00DA58DF" w:rsidRDefault="00DA58DF" w:rsidP="00DA58DF">
      <w:pPr>
        <w:shd w:val="clear" w:color="auto" w:fill="FFFFFF"/>
        <w:spacing w:before="100" w:beforeAutospacing="1" w:after="100" w:afterAutospacing="1" w:line="240" w:lineRule="auto"/>
        <w:jc w:val="center"/>
        <w:rPr>
          <w:rFonts w:ascii="Founders Grotesk Regular" w:eastAsia="Times New Roman" w:hAnsi="Founders Grotesk Regular" w:cs="Arial"/>
          <w:color w:val="000000"/>
          <w:kern w:val="0"/>
          <w:sz w:val="36"/>
          <w:szCs w:val="36"/>
          <w14:ligatures w14:val="none"/>
        </w:rPr>
      </w:pPr>
    </w:p>
    <w:p w14:paraId="14C6E453" w14:textId="16CF7E5E" w:rsidR="00D03AB4" w:rsidRPr="00DA58DF" w:rsidRDefault="00BC0276" w:rsidP="00D03AB4">
      <w:pPr>
        <w:shd w:val="clear" w:color="auto" w:fill="FFFFFF"/>
        <w:spacing w:before="100" w:beforeAutospacing="1" w:after="100" w:afterAutospacing="1" w:line="240" w:lineRule="auto"/>
        <w:rPr>
          <w:rFonts w:ascii="Founders Grotesk Regular" w:eastAsia="Times New Roman" w:hAnsi="Founders Grotesk Regular" w:cs="Arial"/>
          <w:color w:val="000000"/>
          <w:kern w:val="0"/>
          <w:sz w:val="28"/>
          <w:szCs w:val="28"/>
          <w14:ligatures w14:val="none"/>
        </w:rPr>
      </w:pPr>
      <w:r w:rsidRPr="00DA58DF">
        <w:rPr>
          <w:rFonts w:ascii="Founders Grotesk Regular" w:eastAsia="Times New Roman" w:hAnsi="Founders Grotesk Regular" w:cs="Arial"/>
          <w:color w:val="000000"/>
          <w:kern w:val="0"/>
          <w:sz w:val="28"/>
          <w:szCs w:val="28"/>
          <w14:ligatures w14:val="none"/>
        </w:rPr>
        <w:t>We want to make our members aware about an upcoming conversion of our loan payments portal at AmFirst. This conversion will enhance the efficiency and security of our payment services, allowing you to see your loan payments in real time in online banking.</w:t>
      </w:r>
      <w:r w:rsidR="00D03AB4" w:rsidRPr="00DA58DF">
        <w:rPr>
          <w:rFonts w:ascii="Founders Grotesk Regular" w:eastAsia="Times New Roman" w:hAnsi="Founders Grotesk Regular" w:cs="Arial"/>
          <w:color w:val="000000"/>
          <w:kern w:val="0"/>
          <w:sz w:val="28"/>
          <w:szCs w:val="28"/>
          <w14:ligatures w14:val="none"/>
        </w:rPr>
        <w:t xml:space="preserve"> </w:t>
      </w:r>
    </w:p>
    <w:p w14:paraId="4BBB1E89" w14:textId="735840F3" w:rsidR="00D03AB4" w:rsidRPr="00DA58DF" w:rsidRDefault="00D03AB4" w:rsidP="00D03AB4">
      <w:pPr>
        <w:shd w:val="clear" w:color="auto" w:fill="FFFFFF"/>
        <w:spacing w:before="100" w:beforeAutospacing="1" w:after="100" w:afterAutospacing="1" w:line="240" w:lineRule="auto"/>
        <w:rPr>
          <w:rFonts w:ascii="Founders Grotesk Regular" w:eastAsia="Times New Roman" w:hAnsi="Founders Grotesk Regular" w:cs="Arial"/>
          <w:color w:val="000000"/>
          <w:kern w:val="0"/>
          <w:sz w:val="28"/>
          <w:szCs w:val="28"/>
          <w14:ligatures w14:val="none"/>
        </w:rPr>
      </w:pPr>
      <w:r w:rsidRPr="00DA58DF">
        <w:rPr>
          <w:rFonts w:ascii="Founders Grotesk Regular" w:eastAsia="Times New Roman" w:hAnsi="Founders Grotesk Regular" w:cs="Arial"/>
          <w:color w:val="000000"/>
          <w:kern w:val="0"/>
          <w:sz w:val="28"/>
          <w:szCs w:val="28"/>
          <w14:ligatures w14:val="none"/>
        </w:rPr>
        <w:t xml:space="preserve">The loan payments portal is currently disabled until Monday, October 2 as we complete our </w:t>
      </w:r>
      <w:r w:rsidR="00201148" w:rsidRPr="00DA58DF">
        <w:rPr>
          <w:rFonts w:ascii="Founders Grotesk Regular" w:eastAsia="Times New Roman" w:hAnsi="Founders Grotesk Regular" w:cs="Arial"/>
          <w:color w:val="000000"/>
          <w:kern w:val="0"/>
          <w:sz w:val="28"/>
          <w:szCs w:val="28"/>
          <w14:ligatures w14:val="none"/>
        </w:rPr>
        <w:t>conversion process.</w:t>
      </w:r>
    </w:p>
    <w:p w14:paraId="017BB59C" w14:textId="77777777" w:rsidR="00BC0276" w:rsidRPr="00DA58DF" w:rsidRDefault="00BC0276" w:rsidP="00BC0276">
      <w:pPr>
        <w:shd w:val="clear" w:color="auto" w:fill="FFFFFF"/>
        <w:spacing w:before="100" w:beforeAutospacing="1" w:after="100" w:afterAutospacing="1" w:line="240" w:lineRule="auto"/>
        <w:rPr>
          <w:rFonts w:ascii="Founders Grotesk Regular" w:eastAsia="Times New Roman" w:hAnsi="Founders Grotesk Regular" w:cs="Arial"/>
          <w:color w:val="000000"/>
          <w:kern w:val="0"/>
          <w:sz w:val="28"/>
          <w:szCs w:val="28"/>
          <w14:ligatures w14:val="none"/>
        </w:rPr>
      </w:pPr>
      <w:r w:rsidRPr="00DA58DF">
        <w:rPr>
          <w:rFonts w:ascii="Founders Grotesk Regular" w:eastAsia="Times New Roman" w:hAnsi="Founders Grotesk Regular" w:cs="Arial"/>
          <w:color w:val="000000"/>
          <w:kern w:val="0"/>
          <w:sz w:val="28"/>
          <w:szCs w:val="28"/>
          <w14:ligatures w14:val="none"/>
        </w:rPr>
        <w:t>On October 2, we will be migrating to an improved payments platform. While we are working diligently to ensure a seamless transition, we want to bring your attention to an important aspect that may require your action.</w:t>
      </w:r>
    </w:p>
    <w:p w14:paraId="01F2CE8F" w14:textId="77777777" w:rsidR="00BC0276" w:rsidRPr="00DA58DF" w:rsidRDefault="00BC0276" w:rsidP="00BC0276">
      <w:pPr>
        <w:shd w:val="clear" w:color="auto" w:fill="FFFFFF"/>
        <w:spacing w:before="100" w:beforeAutospacing="1" w:after="100" w:afterAutospacing="1" w:line="240" w:lineRule="auto"/>
        <w:rPr>
          <w:rFonts w:ascii="Founders Grotesk Regular" w:eastAsia="Times New Roman" w:hAnsi="Founders Grotesk Regular" w:cs="Arial"/>
          <w:color w:val="000000"/>
          <w:kern w:val="0"/>
          <w:sz w:val="28"/>
          <w:szCs w:val="28"/>
          <w14:ligatures w14:val="none"/>
        </w:rPr>
      </w:pPr>
      <w:r w:rsidRPr="00DA58DF">
        <w:rPr>
          <w:rFonts w:ascii="Founders Grotesk Regular" w:eastAsia="Times New Roman" w:hAnsi="Founders Grotesk Regular" w:cs="Arial"/>
          <w:color w:val="000000"/>
          <w:kern w:val="0"/>
          <w:sz w:val="28"/>
          <w:szCs w:val="28"/>
          <w14:ligatures w14:val="none"/>
        </w:rPr>
        <w:t xml:space="preserve">After the conversion, it will be necessary for you to set up any recurring payments again within the new </w:t>
      </w:r>
      <w:proofErr w:type="gramStart"/>
      <w:r w:rsidRPr="00DA58DF">
        <w:rPr>
          <w:rFonts w:ascii="Founders Grotesk Regular" w:eastAsia="Times New Roman" w:hAnsi="Founders Grotesk Regular" w:cs="Arial"/>
          <w:color w:val="000000"/>
          <w:kern w:val="0"/>
          <w:sz w:val="28"/>
          <w:szCs w:val="28"/>
          <w14:ligatures w14:val="none"/>
        </w:rPr>
        <w:t>payments</w:t>
      </w:r>
      <w:proofErr w:type="gramEnd"/>
      <w:r w:rsidRPr="00DA58DF">
        <w:rPr>
          <w:rFonts w:ascii="Founders Grotesk Regular" w:eastAsia="Times New Roman" w:hAnsi="Founders Grotesk Regular" w:cs="Arial"/>
          <w:color w:val="000000"/>
          <w:kern w:val="0"/>
          <w:sz w:val="28"/>
          <w:szCs w:val="28"/>
          <w14:ligatures w14:val="none"/>
        </w:rPr>
        <w:t xml:space="preserve"> portal. This step is essential to ensure the continuity of your automatic payments.</w:t>
      </w:r>
    </w:p>
    <w:p w14:paraId="5AEAEFDB" w14:textId="77777777" w:rsidR="00BC0276" w:rsidRPr="00DA58DF" w:rsidRDefault="00BC0276" w:rsidP="00BC0276">
      <w:pPr>
        <w:shd w:val="clear" w:color="auto" w:fill="FFFFFF"/>
        <w:spacing w:before="100" w:beforeAutospacing="1" w:after="100" w:afterAutospacing="1" w:line="240" w:lineRule="auto"/>
        <w:rPr>
          <w:rFonts w:ascii="Founders Grotesk Regular" w:eastAsia="Times New Roman" w:hAnsi="Founders Grotesk Regular" w:cs="Arial"/>
          <w:color w:val="000000"/>
          <w:kern w:val="0"/>
          <w:sz w:val="28"/>
          <w:szCs w:val="28"/>
          <w14:ligatures w14:val="none"/>
        </w:rPr>
      </w:pPr>
      <w:r w:rsidRPr="00DA58DF">
        <w:rPr>
          <w:rFonts w:ascii="Founders Grotesk Regular" w:eastAsia="Times New Roman" w:hAnsi="Founders Grotesk Regular" w:cs="Arial"/>
          <w:color w:val="000000"/>
          <w:kern w:val="0"/>
          <w:sz w:val="28"/>
          <w:szCs w:val="28"/>
          <w14:ligatures w14:val="none"/>
        </w:rPr>
        <w:t>To minimize any inconvenience, we recommend that you take the following actions:</w:t>
      </w:r>
    </w:p>
    <w:p w14:paraId="201BC09A" w14:textId="701504AB" w:rsidR="00DA58DF" w:rsidRPr="00DA58DF" w:rsidRDefault="00BC0276" w:rsidP="00DA58DF">
      <w:pPr>
        <w:numPr>
          <w:ilvl w:val="0"/>
          <w:numId w:val="1"/>
        </w:numPr>
        <w:shd w:val="clear" w:color="auto" w:fill="FFFFFF"/>
        <w:spacing w:before="100" w:beforeAutospacing="1" w:after="100" w:afterAutospacing="1" w:line="240" w:lineRule="auto"/>
        <w:rPr>
          <w:rFonts w:ascii="Founders Grotesk Regular" w:eastAsia="Times New Roman" w:hAnsi="Founders Grotesk Regular" w:cs="Arial"/>
          <w:color w:val="000000"/>
          <w:kern w:val="0"/>
          <w:sz w:val="28"/>
          <w:szCs w:val="28"/>
          <w14:ligatures w14:val="none"/>
        </w:rPr>
      </w:pPr>
      <w:r w:rsidRPr="00DA58DF">
        <w:rPr>
          <w:rFonts w:ascii="Founders Grotesk Regular" w:eastAsia="Times New Roman" w:hAnsi="Founders Grotesk Regular" w:cs="Arial"/>
          <w:color w:val="000000"/>
          <w:kern w:val="0"/>
          <w:sz w:val="28"/>
          <w:szCs w:val="28"/>
          <w14:ligatures w14:val="none"/>
        </w:rPr>
        <w:t>Update your payment information: On or after October 2, access our new payments portal through our website. Register as a user and update your payment information.</w:t>
      </w:r>
      <w:r w:rsidR="00DA58DF" w:rsidRPr="00DA58DF">
        <w:rPr>
          <w:rFonts w:ascii="Founders Grotesk Regular" w:eastAsia="Times New Roman" w:hAnsi="Founders Grotesk Regular" w:cs="Arial"/>
          <w:color w:val="000000"/>
          <w:kern w:val="0"/>
          <w:sz w:val="28"/>
          <w:szCs w:val="28"/>
          <w14:ligatures w14:val="none"/>
        </w:rPr>
        <w:br/>
      </w:r>
    </w:p>
    <w:p w14:paraId="55549822" w14:textId="0F534991" w:rsidR="00BC0276" w:rsidRPr="00DA58DF" w:rsidRDefault="00BC0276" w:rsidP="00DA58DF">
      <w:pPr>
        <w:numPr>
          <w:ilvl w:val="0"/>
          <w:numId w:val="1"/>
        </w:numPr>
        <w:shd w:val="clear" w:color="auto" w:fill="FFFFFF"/>
        <w:spacing w:before="100" w:beforeAutospacing="1" w:after="100" w:afterAutospacing="1" w:line="240" w:lineRule="auto"/>
        <w:rPr>
          <w:rFonts w:ascii="Founders Grotesk Regular" w:eastAsia="Times New Roman" w:hAnsi="Founders Grotesk Regular" w:cs="Arial"/>
          <w:color w:val="000000"/>
          <w:kern w:val="0"/>
          <w:sz w:val="28"/>
          <w:szCs w:val="28"/>
          <w14:ligatures w14:val="none"/>
        </w:rPr>
      </w:pPr>
      <w:r w:rsidRPr="00DA58DF">
        <w:rPr>
          <w:rFonts w:ascii="Founders Grotesk Regular" w:eastAsia="Times New Roman" w:hAnsi="Founders Grotesk Regular" w:cs="Arial"/>
          <w:kern w:val="0"/>
          <w:sz w:val="28"/>
          <w:szCs w:val="28"/>
          <w14:ligatures w14:val="none"/>
        </w:rPr>
        <w:t xml:space="preserve">Contact </w:t>
      </w:r>
      <w:r w:rsidR="00DA58DF" w:rsidRPr="00DA58DF">
        <w:rPr>
          <w:rFonts w:ascii="Founders Grotesk Regular" w:eastAsia="Times New Roman" w:hAnsi="Founders Grotesk Regular" w:cs="Arial"/>
          <w:kern w:val="0"/>
          <w:sz w:val="28"/>
          <w:szCs w:val="28"/>
          <w14:ligatures w14:val="none"/>
        </w:rPr>
        <w:t>us at 205-320-</w:t>
      </w:r>
      <w:r w:rsidR="00DA58DF" w:rsidRPr="00DA58DF">
        <w:rPr>
          <w:rFonts w:ascii="Founders Grotesk Regular" w:eastAsia="Times New Roman" w:hAnsi="Founders Grotesk Regular" w:cs="Arial"/>
          <w:kern w:val="0"/>
          <w:sz w:val="28"/>
          <w:szCs w:val="28"/>
          <w14:ligatures w14:val="none"/>
        </w:rPr>
        <w:t>4000</w:t>
      </w:r>
      <w:r w:rsidR="00DA58DF">
        <w:rPr>
          <w:rFonts w:ascii="Founders Grotesk Regular" w:eastAsia="Times New Roman" w:hAnsi="Founders Grotesk Regular" w:cs="Arial"/>
          <w:kern w:val="0"/>
          <w:sz w:val="28"/>
          <w:szCs w:val="28"/>
          <w14:ligatures w14:val="none"/>
        </w:rPr>
        <w:t>. I</w:t>
      </w:r>
      <w:r w:rsidRPr="00DA58DF">
        <w:rPr>
          <w:rFonts w:ascii="Founders Grotesk Regular" w:eastAsia="Times New Roman" w:hAnsi="Founders Grotesk Regular" w:cs="Arial"/>
          <w:kern w:val="0"/>
          <w:sz w:val="28"/>
          <w:szCs w:val="28"/>
          <w14:ligatures w14:val="none"/>
        </w:rPr>
        <w:t xml:space="preserve">f you encounter any issues during the setup process or have any questions related to the conversion, please don’t hesitate to reach out to our dedicated member support </w:t>
      </w:r>
      <w:r w:rsidRPr="00DA58DF">
        <w:rPr>
          <w:rFonts w:ascii="Founders Grotesk Regular" w:eastAsia="Times New Roman" w:hAnsi="Founders Grotesk Regular" w:cs="Arial"/>
          <w:color w:val="000000"/>
          <w:kern w:val="0"/>
          <w:sz w:val="28"/>
          <w:szCs w:val="28"/>
          <w14:ligatures w14:val="none"/>
        </w:rPr>
        <w:t>team. We are here to assist you and ensure a smooth transition.</w:t>
      </w:r>
    </w:p>
    <w:p w14:paraId="76347E73" w14:textId="77777777" w:rsidR="00BC0276" w:rsidRPr="00DA58DF" w:rsidRDefault="00BC0276" w:rsidP="00BC0276">
      <w:pPr>
        <w:shd w:val="clear" w:color="auto" w:fill="FFFFFF"/>
        <w:spacing w:before="100" w:beforeAutospacing="1" w:after="100" w:afterAutospacing="1" w:line="240" w:lineRule="auto"/>
        <w:rPr>
          <w:rFonts w:ascii="Founders Grotesk Regular" w:eastAsia="Times New Roman" w:hAnsi="Founders Grotesk Regular" w:cs="Arial"/>
          <w:color w:val="000000"/>
          <w:kern w:val="0"/>
          <w:sz w:val="28"/>
          <w:szCs w:val="28"/>
          <w14:ligatures w14:val="none"/>
        </w:rPr>
      </w:pPr>
      <w:r w:rsidRPr="00DA58DF">
        <w:rPr>
          <w:rFonts w:ascii="Founders Grotesk Regular" w:eastAsia="Times New Roman" w:hAnsi="Founders Grotesk Regular" w:cs="Arial"/>
          <w:color w:val="000000"/>
          <w:kern w:val="0"/>
          <w:sz w:val="28"/>
          <w:szCs w:val="28"/>
          <w14:ligatures w14:val="none"/>
        </w:rPr>
        <w:t>We understand that updating recurring payments may require some effort on your part, and we sincerely apologize for any inconvenience caused. However, this conversion will ultimately enhance the security and reliability of our payment services, delivering a better banking experience for you.</w:t>
      </w:r>
    </w:p>
    <w:p w14:paraId="56E3EC66" w14:textId="77777777" w:rsidR="00BC0276" w:rsidRPr="00DA58DF" w:rsidRDefault="00BC0276" w:rsidP="00BC0276">
      <w:pPr>
        <w:shd w:val="clear" w:color="auto" w:fill="FFFFFF"/>
        <w:spacing w:before="100" w:beforeAutospacing="1" w:after="100" w:afterAutospacing="1" w:line="240" w:lineRule="auto"/>
        <w:rPr>
          <w:rFonts w:ascii="Founders Grotesk Regular" w:eastAsia="Times New Roman" w:hAnsi="Founders Grotesk Regular" w:cs="Arial"/>
          <w:color w:val="000000"/>
          <w:kern w:val="0"/>
          <w:sz w:val="28"/>
          <w:szCs w:val="28"/>
          <w14:ligatures w14:val="none"/>
        </w:rPr>
      </w:pPr>
      <w:r w:rsidRPr="00DA58DF">
        <w:rPr>
          <w:rFonts w:ascii="Founders Grotesk Regular" w:eastAsia="Times New Roman" w:hAnsi="Founders Grotesk Regular" w:cs="Arial"/>
          <w:color w:val="000000"/>
          <w:kern w:val="0"/>
          <w:sz w:val="28"/>
          <w:szCs w:val="28"/>
          <w14:ligatures w14:val="none"/>
        </w:rPr>
        <w:t>We greatly appreciate your understanding and cooperation during this transition period. Should you have any concerns or need further assistance, please do not hesitate to contact us. Our team is ready to assist you every step of the way.</w:t>
      </w:r>
    </w:p>
    <w:p w14:paraId="5BB73169" w14:textId="0BFD719B" w:rsidR="00BC0276" w:rsidRPr="00DA58DF" w:rsidRDefault="00BC0276" w:rsidP="00087E84">
      <w:pPr>
        <w:shd w:val="clear" w:color="auto" w:fill="FFFFFF"/>
        <w:spacing w:before="100" w:beforeAutospacing="1" w:after="100" w:afterAutospacing="1" w:line="240" w:lineRule="auto"/>
        <w:rPr>
          <w:rFonts w:ascii="Founders Grotesk Regular" w:eastAsia="Times New Roman" w:hAnsi="Founders Grotesk Regular" w:cs="Arial"/>
          <w:color w:val="000000"/>
          <w:kern w:val="0"/>
          <w:sz w:val="28"/>
          <w:szCs w:val="28"/>
          <w14:ligatures w14:val="none"/>
        </w:rPr>
      </w:pPr>
      <w:r w:rsidRPr="00DA58DF">
        <w:rPr>
          <w:rFonts w:ascii="Founders Grotesk Regular" w:eastAsia="Times New Roman" w:hAnsi="Founders Grotesk Regular" w:cs="Arial"/>
          <w:color w:val="000000"/>
          <w:kern w:val="0"/>
          <w:sz w:val="28"/>
          <w:szCs w:val="28"/>
          <w14:ligatures w14:val="none"/>
        </w:rPr>
        <w:t>Thank you for your continued trust and loyalty as a valued customer of AmFirst.</w:t>
      </w:r>
    </w:p>
    <w:sectPr w:rsidR="00BC0276" w:rsidRPr="00DA5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ers Grotesk Regular">
    <w:panose1 w:val="020B050303020206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D02D1"/>
    <w:multiLevelType w:val="multilevel"/>
    <w:tmpl w:val="6214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897C20"/>
    <w:multiLevelType w:val="multilevel"/>
    <w:tmpl w:val="6252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705DF4"/>
    <w:multiLevelType w:val="multilevel"/>
    <w:tmpl w:val="6A00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5502657">
    <w:abstractNumId w:val="1"/>
  </w:num>
  <w:num w:numId="2" w16cid:durableId="510218581">
    <w:abstractNumId w:val="0"/>
  </w:num>
  <w:num w:numId="3" w16cid:durableId="2109959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76"/>
    <w:rsid w:val="00087E84"/>
    <w:rsid w:val="00201148"/>
    <w:rsid w:val="0027427D"/>
    <w:rsid w:val="00292005"/>
    <w:rsid w:val="00586E95"/>
    <w:rsid w:val="00614C01"/>
    <w:rsid w:val="0071043F"/>
    <w:rsid w:val="00955304"/>
    <w:rsid w:val="00B97998"/>
    <w:rsid w:val="00BC0276"/>
    <w:rsid w:val="00CD7CB0"/>
    <w:rsid w:val="00D03AB4"/>
    <w:rsid w:val="00DA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9307"/>
  <w15:chartTrackingRefBased/>
  <w15:docId w15:val="{640FF83D-970F-41C3-8F66-7A5D547F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C02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29539">
      <w:bodyDiv w:val="1"/>
      <w:marLeft w:val="0"/>
      <w:marRight w:val="0"/>
      <w:marTop w:val="0"/>
      <w:marBottom w:val="0"/>
      <w:divBdr>
        <w:top w:val="none" w:sz="0" w:space="0" w:color="auto"/>
        <w:left w:val="none" w:sz="0" w:space="0" w:color="auto"/>
        <w:bottom w:val="none" w:sz="0" w:space="0" w:color="auto"/>
        <w:right w:val="none" w:sz="0" w:space="0" w:color="auto"/>
      </w:divBdr>
      <w:divsChild>
        <w:div w:id="1107039425">
          <w:marLeft w:val="0"/>
          <w:marRight w:val="0"/>
          <w:marTop w:val="0"/>
          <w:marBottom w:val="0"/>
          <w:divBdr>
            <w:top w:val="none" w:sz="0" w:space="0" w:color="auto"/>
            <w:left w:val="none" w:sz="0" w:space="0" w:color="auto"/>
            <w:bottom w:val="none" w:sz="0" w:space="0" w:color="auto"/>
            <w:right w:val="none" w:sz="0" w:space="0" w:color="auto"/>
          </w:divBdr>
          <w:divsChild>
            <w:div w:id="318191922">
              <w:marLeft w:val="0"/>
              <w:marRight w:val="0"/>
              <w:marTop w:val="0"/>
              <w:marBottom w:val="0"/>
              <w:divBdr>
                <w:top w:val="none" w:sz="0" w:space="0" w:color="auto"/>
                <w:left w:val="none" w:sz="0" w:space="0" w:color="auto"/>
                <w:bottom w:val="none" w:sz="0" w:space="0" w:color="auto"/>
                <w:right w:val="none" w:sz="0" w:space="0" w:color="auto"/>
              </w:divBdr>
              <w:divsChild>
                <w:div w:id="2053116336">
                  <w:marLeft w:val="0"/>
                  <w:marRight w:val="0"/>
                  <w:marTop w:val="0"/>
                  <w:marBottom w:val="0"/>
                  <w:divBdr>
                    <w:top w:val="none" w:sz="0" w:space="0" w:color="auto"/>
                    <w:left w:val="none" w:sz="0" w:space="0" w:color="auto"/>
                    <w:bottom w:val="none" w:sz="0" w:space="0" w:color="auto"/>
                    <w:right w:val="none" w:sz="0" w:space="0" w:color="auto"/>
                  </w:divBdr>
                  <w:divsChild>
                    <w:div w:id="5520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645">
          <w:marLeft w:val="0"/>
          <w:marRight w:val="0"/>
          <w:marTop w:val="0"/>
          <w:marBottom w:val="0"/>
          <w:divBdr>
            <w:top w:val="none" w:sz="0" w:space="0" w:color="auto"/>
            <w:left w:val="none" w:sz="0" w:space="0" w:color="auto"/>
            <w:bottom w:val="none" w:sz="0" w:space="0" w:color="auto"/>
            <w:right w:val="none" w:sz="0" w:space="0" w:color="auto"/>
          </w:divBdr>
          <w:divsChild>
            <w:div w:id="1238976239">
              <w:marLeft w:val="0"/>
              <w:marRight w:val="0"/>
              <w:marTop w:val="0"/>
              <w:marBottom w:val="0"/>
              <w:divBdr>
                <w:top w:val="none" w:sz="0" w:space="0" w:color="auto"/>
                <w:left w:val="none" w:sz="0" w:space="0" w:color="auto"/>
                <w:bottom w:val="none" w:sz="0" w:space="0" w:color="auto"/>
                <w:right w:val="none" w:sz="0" w:space="0" w:color="auto"/>
              </w:divBdr>
              <w:divsChild>
                <w:div w:id="270093596">
                  <w:marLeft w:val="0"/>
                  <w:marRight w:val="0"/>
                  <w:marTop w:val="0"/>
                  <w:marBottom w:val="0"/>
                  <w:divBdr>
                    <w:top w:val="none" w:sz="0" w:space="0" w:color="auto"/>
                    <w:left w:val="none" w:sz="0" w:space="0" w:color="auto"/>
                    <w:bottom w:val="none" w:sz="0" w:space="0" w:color="auto"/>
                    <w:right w:val="none" w:sz="0" w:space="0" w:color="auto"/>
                  </w:divBdr>
                  <w:divsChild>
                    <w:div w:id="1483959024">
                      <w:marLeft w:val="0"/>
                      <w:marRight w:val="0"/>
                      <w:marTop w:val="0"/>
                      <w:marBottom w:val="0"/>
                      <w:divBdr>
                        <w:top w:val="none" w:sz="0" w:space="0" w:color="auto"/>
                        <w:left w:val="none" w:sz="0" w:space="0" w:color="auto"/>
                        <w:bottom w:val="none" w:sz="0" w:space="0" w:color="auto"/>
                        <w:right w:val="none" w:sz="0" w:space="0" w:color="auto"/>
                      </w:divBdr>
                      <w:divsChild>
                        <w:div w:id="11467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9172">
          <w:marLeft w:val="0"/>
          <w:marRight w:val="0"/>
          <w:marTop w:val="0"/>
          <w:marBottom w:val="0"/>
          <w:divBdr>
            <w:top w:val="none" w:sz="0" w:space="0" w:color="auto"/>
            <w:left w:val="none" w:sz="0" w:space="0" w:color="auto"/>
            <w:bottom w:val="none" w:sz="0" w:space="0" w:color="auto"/>
            <w:right w:val="none" w:sz="0" w:space="0" w:color="auto"/>
          </w:divBdr>
          <w:divsChild>
            <w:div w:id="1998419054">
              <w:marLeft w:val="0"/>
              <w:marRight w:val="0"/>
              <w:marTop w:val="0"/>
              <w:marBottom w:val="0"/>
              <w:divBdr>
                <w:top w:val="none" w:sz="0" w:space="0" w:color="auto"/>
                <w:left w:val="none" w:sz="0" w:space="0" w:color="auto"/>
                <w:bottom w:val="none" w:sz="0" w:space="0" w:color="auto"/>
                <w:right w:val="none" w:sz="0" w:space="0" w:color="auto"/>
              </w:divBdr>
              <w:divsChild>
                <w:div w:id="2004891138">
                  <w:marLeft w:val="0"/>
                  <w:marRight w:val="0"/>
                  <w:marTop w:val="0"/>
                  <w:marBottom w:val="0"/>
                  <w:divBdr>
                    <w:top w:val="none" w:sz="0" w:space="0" w:color="auto"/>
                    <w:left w:val="none" w:sz="0" w:space="0" w:color="auto"/>
                    <w:bottom w:val="none" w:sz="0" w:space="0" w:color="auto"/>
                    <w:right w:val="none" w:sz="0" w:space="0" w:color="auto"/>
                  </w:divBdr>
                  <w:divsChild>
                    <w:div w:id="13642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8434">
          <w:marLeft w:val="0"/>
          <w:marRight w:val="0"/>
          <w:marTop w:val="0"/>
          <w:marBottom w:val="0"/>
          <w:divBdr>
            <w:top w:val="none" w:sz="0" w:space="0" w:color="auto"/>
            <w:left w:val="none" w:sz="0" w:space="0" w:color="auto"/>
            <w:bottom w:val="none" w:sz="0" w:space="0" w:color="auto"/>
            <w:right w:val="none" w:sz="0" w:space="0" w:color="auto"/>
          </w:divBdr>
          <w:divsChild>
            <w:div w:id="1933010185">
              <w:marLeft w:val="0"/>
              <w:marRight w:val="0"/>
              <w:marTop w:val="0"/>
              <w:marBottom w:val="0"/>
              <w:divBdr>
                <w:top w:val="none" w:sz="0" w:space="0" w:color="auto"/>
                <w:left w:val="none" w:sz="0" w:space="0" w:color="auto"/>
                <w:bottom w:val="none" w:sz="0" w:space="0" w:color="auto"/>
                <w:right w:val="none" w:sz="0" w:space="0" w:color="auto"/>
              </w:divBdr>
              <w:divsChild>
                <w:div w:id="795679782">
                  <w:marLeft w:val="0"/>
                  <w:marRight w:val="0"/>
                  <w:marTop w:val="0"/>
                  <w:marBottom w:val="0"/>
                  <w:divBdr>
                    <w:top w:val="none" w:sz="0" w:space="0" w:color="auto"/>
                    <w:left w:val="none" w:sz="0" w:space="0" w:color="auto"/>
                    <w:bottom w:val="none" w:sz="0" w:space="0" w:color="auto"/>
                    <w:right w:val="none" w:sz="0" w:space="0" w:color="auto"/>
                  </w:divBdr>
                  <w:divsChild>
                    <w:div w:id="19420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C91E1-7D4A-4BF1-8D8E-086DE834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Important Notice: Conversion of Payments Portal</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Vanlandingham</dc:creator>
  <cp:keywords/>
  <dc:description/>
  <cp:lastModifiedBy>Courtney McSlarrow</cp:lastModifiedBy>
  <cp:revision>3</cp:revision>
  <dcterms:created xsi:type="dcterms:W3CDTF">2023-09-29T18:07:00Z</dcterms:created>
  <dcterms:modified xsi:type="dcterms:W3CDTF">2023-09-29T18:11:00Z</dcterms:modified>
</cp:coreProperties>
</file>